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6B" w:rsidRPr="0074266B" w:rsidRDefault="0074266B" w:rsidP="0074266B">
      <w:pPr>
        <w:rPr>
          <w:rFonts w:ascii="黑体" w:eastAsia="黑体" w:hAnsi="黑体" w:cs="Times New Roman"/>
          <w:b/>
          <w:sz w:val="28"/>
          <w:szCs w:val="28"/>
        </w:rPr>
      </w:pPr>
      <w:bookmarkStart w:id="0" w:name="OLE_LINK2"/>
      <w:bookmarkStart w:id="1" w:name="OLE_LINK3"/>
      <w:r w:rsidRPr="0074266B">
        <w:rPr>
          <w:rFonts w:ascii="黑体" w:eastAsia="黑体" w:hAnsi="黑体" w:cs="Times New Roman" w:hint="eastAsia"/>
          <w:b/>
          <w:sz w:val="28"/>
          <w:szCs w:val="28"/>
        </w:rPr>
        <w:t>附件2</w:t>
      </w:r>
    </w:p>
    <w:p w:rsidR="0074266B" w:rsidRPr="0074266B" w:rsidRDefault="0074266B" w:rsidP="0074266B">
      <w:pPr>
        <w:ind w:firstLineChars="200" w:firstLine="562"/>
        <w:rPr>
          <w:rFonts w:ascii="仿宋_GB2312" w:eastAsia="仿宋_GB2312" w:hAnsi="华文楷体"/>
          <w:b/>
          <w:sz w:val="28"/>
          <w:szCs w:val="28"/>
        </w:rPr>
      </w:pPr>
      <w:r w:rsidRPr="0074266B">
        <w:rPr>
          <w:rFonts w:ascii="仿宋_GB2312" w:eastAsia="仿宋_GB2312" w:hAnsiTheme="majorEastAsia" w:cs="Times New Roman" w:hint="eastAsia"/>
          <w:b/>
          <w:sz w:val="28"/>
          <w:szCs w:val="28"/>
        </w:rPr>
        <w:t>一、大会</w:t>
      </w:r>
      <w:r w:rsidRPr="0074266B">
        <w:rPr>
          <w:rFonts w:ascii="仿宋_GB2312" w:eastAsia="仿宋_GB2312" w:hAnsi="华文楷体" w:hint="eastAsia"/>
          <w:b/>
          <w:sz w:val="28"/>
          <w:szCs w:val="28"/>
        </w:rPr>
        <w:t>征文要求</w:t>
      </w:r>
    </w:p>
    <w:bookmarkEnd w:id="0"/>
    <w:bookmarkEnd w:id="1"/>
    <w:p w:rsidR="0074266B" w:rsidRPr="0074266B" w:rsidRDefault="0074266B" w:rsidP="0074266B">
      <w:pPr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74266B">
        <w:rPr>
          <w:rFonts w:ascii="仿宋_GB2312" w:eastAsia="仿宋_GB2312" w:hAnsi="华文楷体" w:hint="eastAsia"/>
          <w:sz w:val="28"/>
          <w:szCs w:val="28"/>
        </w:rPr>
        <w:t xml:space="preserve">1.征文应为未公开发表过的学术论文； </w:t>
      </w:r>
    </w:p>
    <w:p w:rsidR="0074266B" w:rsidRPr="0074266B" w:rsidRDefault="0074266B" w:rsidP="0074266B">
      <w:pPr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74266B">
        <w:rPr>
          <w:rFonts w:ascii="仿宋_GB2312" w:eastAsia="仿宋_GB2312" w:hAnsi="华文楷体" w:hint="eastAsia"/>
          <w:sz w:val="28"/>
          <w:szCs w:val="28"/>
        </w:rPr>
        <w:t>2.文章应包括：论文题目（中/英文）、中/英文摘要（阐明论文要义与学术创新点，300字以内）、中/英文关键词（不超过5个）、正文、文献与引注。</w:t>
      </w:r>
      <w:r w:rsidRPr="0074266B">
        <w:rPr>
          <w:rFonts w:ascii="仿宋_GB2312" w:eastAsia="仿宋_GB2312" w:hAnsi="华文楷体" w:hint="eastAsia"/>
          <w:b/>
          <w:sz w:val="28"/>
          <w:szCs w:val="28"/>
        </w:rPr>
        <w:t>注</w:t>
      </w:r>
      <w:proofErr w:type="gramStart"/>
      <w:r w:rsidRPr="0074266B">
        <w:rPr>
          <w:rFonts w:ascii="仿宋_GB2312" w:eastAsia="仿宋_GB2312" w:hAnsi="华文楷体" w:hint="eastAsia"/>
          <w:sz w:val="28"/>
          <w:szCs w:val="28"/>
        </w:rPr>
        <w:t>首页须</w:t>
      </w:r>
      <w:proofErr w:type="gramEnd"/>
      <w:r w:rsidRPr="0074266B">
        <w:rPr>
          <w:rFonts w:ascii="仿宋_GB2312" w:eastAsia="仿宋_GB2312" w:hAnsi="华文楷体" w:hint="eastAsia"/>
          <w:sz w:val="28"/>
          <w:szCs w:val="28"/>
        </w:rPr>
        <w:t xml:space="preserve">标识：题目和作者个人信息（作者姓名、职称与职务、单位、邮件地址、联系电话）； </w:t>
      </w:r>
    </w:p>
    <w:p w:rsidR="0074266B" w:rsidRPr="0074266B" w:rsidRDefault="0074266B" w:rsidP="0074266B">
      <w:pPr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74266B">
        <w:rPr>
          <w:rFonts w:ascii="仿宋_GB2312" w:eastAsia="仿宋_GB2312" w:hAnsi="华文楷体" w:hint="eastAsia"/>
          <w:sz w:val="28"/>
          <w:szCs w:val="28"/>
        </w:rPr>
        <w:t xml:space="preserve">3.具体格式要求：请用Word文档，中/英文字体均不限，但须字体统一，文章结构规整。页面大小为A4，上下左右页边距均为2.5cm。 </w:t>
      </w:r>
    </w:p>
    <w:p w:rsidR="0074266B" w:rsidRPr="0074266B" w:rsidRDefault="0074266B" w:rsidP="0074266B">
      <w:pPr>
        <w:ind w:firstLineChars="200" w:firstLine="560"/>
        <w:rPr>
          <w:rFonts w:ascii="仿宋_GB2312" w:eastAsia="仿宋_GB2312" w:hAnsi="华文楷体"/>
          <w:sz w:val="28"/>
          <w:szCs w:val="28"/>
        </w:rPr>
      </w:pPr>
      <w:r w:rsidRPr="0074266B">
        <w:rPr>
          <w:rFonts w:ascii="仿宋_GB2312" w:eastAsia="仿宋_GB2312" w:hAnsi="华文楷体" w:hint="eastAsia"/>
          <w:sz w:val="28"/>
          <w:szCs w:val="28"/>
        </w:rPr>
        <w:t>4.请将征文以附件形式（Word文档）发送到征文邮箱</w:t>
      </w:r>
      <w:hyperlink r:id="rId5" w:history="1">
        <w:r w:rsidRPr="0074266B">
          <w:rPr>
            <w:rStyle w:val="a3"/>
            <w:rFonts w:ascii="仿宋_GB2312" w:eastAsia="仿宋_GB2312" w:hint="eastAsia"/>
            <w:sz w:val="28"/>
            <w:szCs w:val="28"/>
          </w:rPr>
          <w:t>shenzhen</w:t>
        </w:r>
        <w:r w:rsidRPr="0074266B">
          <w:rPr>
            <w:rStyle w:val="a3"/>
            <w:rFonts w:ascii="仿宋_GB2312" w:eastAsia="仿宋_GB2312"/>
            <w:sz w:val="28"/>
            <w:szCs w:val="28"/>
          </w:rPr>
          <w:t>2017@iacva.org</w:t>
        </w:r>
      </w:hyperlink>
      <w:r w:rsidRPr="0074266B">
        <w:rPr>
          <w:rFonts w:ascii="仿宋_GB2312" w:eastAsia="仿宋_GB2312" w:hAnsi="华文楷体" w:hint="eastAsia"/>
          <w:sz w:val="28"/>
          <w:szCs w:val="28"/>
        </w:rPr>
        <w:t>，并在电子邮件主题栏注明单位名称和“评估会议征文”。</w:t>
      </w:r>
    </w:p>
    <w:p w:rsidR="0074266B" w:rsidRPr="0074266B" w:rsidRDefault="0074266B" w:rsidP="0074266B">
      <w:pPr>
        <w:spacing w:beforeLines="50" w:before="156" w:afterLines="50" w:after="156" w:line="500" w:lineRule="exact"/>
        <w:ind w:firstLineChars="200" w:firstLine="562"/>
        <w:rPr>
          <w:rFonts w:ascii="仿宋_GB2312" w:eastAsia="仿宋_GB2312" w:hAnsi="华文中宋" w:cs="Times New Roman"/>
          <w:b/>
          <w:sz w:val="28"/>
          <w:szCs w:val="28"/>
        </w:rPr>
      </w:pPr>
      <w:r w:rsidRPr="0074266B">
        <w:rPr>
          <w:rFonts w:ascii="仿宋_GB2312" w:eastAsia="仿宋_GB2312" w:hAnsi="华文中宋" w:cs="Times New Roman" w:hint="eastAsia"/>
          <w:b/>
          <w:sz w:val="28"/>
          <w:szCs w:val="28"/>
        </w:rPr>
        <w:t>二、演讲人</w:t>
      </w:r>
    </w:p>
    <w:p w:rsidR="0074266B" w:rsidRPr="0074266B" w:rsidRDefault="0074266B" w:rsidP="0074266B">
      <w:pPr>
        <w:spacing w:beforeLines="50" w:before="156" w:afterLines="50" w:after="156" w:line="500" w:lineRule="exact"/>
        <w:ind w:firstLineChars="200" w:firstLine="560"/>
        <w:rPr>
          <w:rFonts w:ascii="仿宋_GB2312" w:eastAsia="仿宋_GB2312" w:hAnsi="华文楷体" w:cs="Times New Roman"/>
          <w:sz w:val="28"/>
          <w:szCs w:val="28"/>
        </w:rPr>
      </w:pPr>
      <w:r w:rsidRPr="0074266B">
        <w:rPr>
          <w:rFonts w:ascii="仿宋_GB2312" w:eastAsia="仿宋_GB2312" w:hAnsi="华文楷体" w:cs="Times New Roman" w:hint="eastAsia"/>
          <w:sz w:val="28"/>
          <w:szCs w:val="28"/>
        </w:rPr>
        <w:t>如果您有切合本次大会的议题，大会诚挚的邀请您参与本次演讲交流，分享评估智见，促进行业发展。大会欢迎并将认真审议演讲请求。</w:t>
      </w:r>
    </w:p>
    <w:p w:rsidR="0074266B" w:rsidRPr="0074266B" w:rsidRDefault="0074266B" w:rsidP="0074266B">
      <w:pPr>
        <w:spacing w:beforeLines="50" w:before="156" w:afterLines="50" w:after="156" w:line="500" w:lineRule="exact"/>
        <w:ind w:firstLineChars="200" w:firstLine="560"/>
        <w:rPr>
          <w:rFonts w:ascii="仿宋_GB2312" w:eastAsia="仿宋_GB2312" w:hAnsi="华文楷体" w:cs="Times New Roman"/>
          <w:sz w:val="28"/>
          <w:szCs w:val="28"/>
        </w:rPr>
      </w:pPr>
      <w:r w:rsidRPr="0074266B">
        <w:rPr>
          <w:rFonts w:ascii="仿宋_GB2312" w:eastAsia="仿宋_GB2312" w:hAnsi="华文楷体" w:cs="Times New Roman" w:hint="eastAsia"/>
          <w:sz w:val="28"/>
          <w:szCs w:val="28"/>
        </w:rPr>
        <w:t>请将以下资料在</w:t>
      </w:r>
      <w:r w:rsidRPr="0074266B">
        <w:rPr>
          <w:rFonts w:ascii="仿宋_GB2312" w:eastAsia="仿宋_GB2312" w:hAnsi="华文楷体" w:cs="Times New Roman" w:hint="eastAsia"/>
          <w:b/>
          <w:sz w:val="28"/>
          <w:szCs w:val="28"/>
        </w:rPr>
        <w:t>9月5日</w:t>
      </w:r>
      <w:r w:rsidRPr="0074266B">
        <w:rPr>
          <w:rFonts w:ascii="仿宋_GB2312" w:eastAsia="仿宋_GB2312" w:hAnsi="华文楷体" w:cs="Times New Roman" w:hint="eastAsia"/>
          <w:sz w:val="28"/>
          <w:szCs w:val="28"/>
        </w:rPr>
        <w:t xml:space="preserve">前提交给大会组委会： </w:t>
      </w:r>
      <w:hyperlink r:id="rId6" w:history="1">
        <w:r w:rsidRPr="0074266B">
          <w:rPr>
            <w:rStyle w:val="a3"/>
            <w:rFonts w:ascii="仿宋_GB2312" w:eastAsia="仿宋_GB2312" w:hAnsi="华文楷体" w:cs="Times New Roman" w:hint="eastAsia"/>
            <w:sz w:val="28"/>
            <w:szCs w:val="28"/>
          </w:rPr>
          <w:t>shenzhen2017@iacva.org</w:t>
        </w:r>
      </w:hyperlink>
      <w:r w:rsidRPr="0074266B">
        <w:rPr>
          <w:rFonts w:ascii="仿宋_GB2312" w:eastAsia="仿宋_GB2312" w:hAnsi="华文楷体" w:cs="Times New Roman" w:hint="eastAsia"/>
          <w:sz w:val="28"/>
          <w:szCs w:val="28"/>
        </w:rPr>
        <w:t>。</w:t>
      </w:r>
    </w:p>
    <w:p w:rsidR="0074266B" w:rsidRPr="0074266B" w:rsidRDefault="0074266B" w:rsidP="0074266B">
      <w:pPr>
        <w:spacing w:beforeLines="50" w:before="156" w:afterLines="50" w:after="156" w:line="500" w:lineRule="exact"/>
        <w:ind w:firstLineChars="200" w:firstLine="560"/>
        <w:rPr>
          <w:rFonts w:ascii="仿宋_GB2312" w:eastAsia="仿宋_GB2312" w:hAnsi="华文楷体" w:cs="Times New Roman"/>
          <w:sz w:val="28"/>
          <w:szCs w:val="28"/>
        </w:rPr>
      </w:pPr>
      <w:r w:rsidRPr="0074266B">
        <w:rPr>
          <w:rFonts w:ascii="仿宋_GB2312" w:eastAsia="仿宋_GB2312" w:hAnsi="华文楷体" w:cs="Times New Roman" w:hint="eastAsia"/>
          <w:sz w:val="28"/>
          <w:szCs w:val="28"/>
        </w:rPr>
        <w:t xml:space="preserve">1.演讲人简历 </w:t>
      </w:r>
    </w:p>
    <w:p w:rsidR="0074266B" w:rsidRPr="0074266B" w:rsidRDefault="0074266B" w:rsidP="0074266B">
      <w:pPr>
        <w:spacing w:beforeLines="50" w:before="156" w:afterLines="50" w:after="156" w:line="500" w:lineRule="exact"/>
        <w:ind w:firstLineChars="200" w:firstLine="560"/>
        <w:rPr>
          <w:rFonts w:ascii="仿宋_GB2312" w:eastAsia="仿宋_GB2312" w:hAnsi="华文楷体" w:cs="Times New Roman"/>
          <w:sz w:val="28"/>
          <w:szCs w:val="28"/>
        </w:rPr>
      </w:pPr>
      <w:r w:rsidRPr="0074266B">
        <w:rPr>
          <w:rFonts w:ascii="仿宋_GB2312" w:eastAsia="仿宋_GB2312" w:hAnsi="华文楷体" w:cs="Times New Roman" w:hint="eastAsia"/>
          <w:sz w:val="28"/>
          <w:szCs w:val="28"/>
        </w:rPr>
        <w:t xml:space="preserve">2.演讲人题目、论文全文或纲要、演讲PPT </w:t>
      </w:r>
    </w:p>
    <w:p w:rsidR="00694FA8" w:rsidRPr="0074266B" w:rsidRDefault="0074266B" w:rsidP="0074266B">
      <w:pPr>
        <w:ind w:firstLineChars="200" w:firstLine="560"/>
        <w:rPr>
          <w:sz w:val="28"/>
          <w:szCs w:val="28"/>
        </w:rPr>
      </w:pPr>
      <w:bookmarkStart w:id="2" w:name="_GoBack"/>
      <w:bookmarkEnd w:id="2"/>
      <w:r w:rsidRPr="0074266B">
        <w:rPr>
          <w:rFonts w:ascii="仿宋_GB2312" w:eastAsia="仿宋_GB2312" w:hAnsi="华文楷体" w:cs="Times New Roman" w:hint="eastAsia"/>
          <w:sz w:val="28"/>
          <w:szCs w:val="28"/>
        </w:rPr>
        <w:t>3.演讲人执业资历以及已发表的文章或论述</w:t>
      </w:r>
    </w:p>
    <w:sectPr w:rsidR="00694FA8" w:rsidRPr="00742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6B"/>
    <w:rsid w:val="00694FA8"/>
    <w:rsid w:val="007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6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enzhen2017@iacva.org" TargetMode="External"/><Relationship Id="rId5" Type="http://schemas.openxmlformats.org/officeDocument/2006/relationships/hyperlink" Target="mailto:shenzhen2017@iacv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2017-08-29T07:59:00Z</dcterms:created>
  <dcterms:modified xsi:type="dcterms:W3CDTF">2017-08-29T08:04:00Z</dcterms:modified>
</cp:coreProperties>
</file>