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华文中宋" w:hAnsi="华文中宋" w:eastAsia="华文中宋"/>
          <w:sz w:val="44"/>
          <w:szCs w:val="36"/>
        </w:rPr>
      </w:pPr>
      <w:r>
        <w:rPr>
          <w:rFonts w:hint="eastAsia" w:ascii="华文中宋" w:hAnsi="华文中宋" w:eastAsia="华文中宋"/>
          <w:sz w:val="44"/>
          <w:szCs w:val="36"/>
        </w:rPr>
        <w:t>2020-2021年中国资产评估协会</w:t>
      </w:r>
    </w:p>
    <w:p>
      <w:pPr>
        <w:spacing w:line="640" w:lineRule="exact"/>
        <w:jc w:val="center"/>
        <w:rPr>
          <w:rFonts w:ascii="华文中宋" w:hAnsi="华文中宋" w:eastAsia="华文中宋"/>
          <w:sz w:val="44"/>
          <w:szCs w:val="36"/>
        </w:rPr>
      </w:pPr>
      <w:r>
        <w:rPr>
          <w:rFonts w:hint="eastAsia" w:ascii="华文中宋" w:hAnsi="华文中宋" w:eastAsia="华文中宋"/>
          <w:sz w:val="44"/>
          <w:szCs w:val="36"/>
        </w:rPr>
        <w:t>重大研究课题选题推荐表</w:t>
      </w:r>
    </w:p>
    <w:p>
      <w:pPr>
        <w:spacing w:line="300" w:lineRule="exact"/>
        <w:jc w:val="center"/>
        <w:rPr>
          <w:rFonts w:ascii="华文中宋" w:hAnsi="华文中宋" w:eastAsia="华文中宋"/>
          <w:sz w:val="44"/>
          <w:szCs w:val="36"/>
        </w:rPr>
      </w:pPr>
    </w:p>
    <w:p>
      <w:pPr>
        <w:spacing w:line="24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推荐单位：</w:t>
      </w:r>
    </w:p>
    <w:tbl>
      <w:tblPr>
        <w:tblStyle w:val="5"/>
        <w:tblW w:w="900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20"/>
        <w:gridCol w:w="2126"/>
        <w:gridCol w:w="1417"/>
        <w:gridCol w:w="1276"/>
        <w:gridCol w:w="18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75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推荐人</w:t>
            </w:r>
          </w:p>
        </w:tc>
        <w:tc>
          <w:tcPr>
            <w:tcW w:w="112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主推荐人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4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44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9000" w:type="dxa"/>
            <w:gridSpan w:val="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1"/>
              <w:numPr>
                <w:ilvl w:val="255"/>
                <w:numId w:val="0"/>
              </w:num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主推荐人简介（3</w:t>
            </w:r>
            <w:r>
              <w:rPr>
                <w:rFonts w:ascii="仿宋" w:hAnsi="仿宋" w:eastAsia="仿宋"/>
                <w:b/>
                <w:sz w:val="24"/>
                <w:szCs w:val="28"/>
              </w:rPr>
              <w:t>00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字以内）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9000" w:type="dxa"/>
            <w:gridSpan w:val="6"/>
            <w:tcBorders>
              <w:bottom w:val="single" w:color="auto" w:sz="12" w:space="0"/>
            </w:tcBorders>
          </w:tcPr>
          <w:p>
            <w:pPr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推荐选题简述（800字左右）</w:t>
            </w: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1.提出背景。</w:t>
            </w: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2.行业诉求和应用价值。</w:t>
            </w: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3.可适当阐述研究内容。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</w:p>
          <w:p>
            <w:pPr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同意上述推荐选题公开征集承研课题组，不存在知识产权争议。</w:t>
            </w:r>
          </w:p>
        </w:tc>
      </w:tr>
    </w:tbl>
    <w:p/>
    <w:sectPr>
      <w:footerReference r:id="rId3" w:type="even"/>
      <w:pgSz w:w="11906" w:h="16838"/>
      <w:pgMar w:top="1713" w:right="1928" w:bottom="1558" w:left="192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B9"/>
    <w:rsid w:val="00063F68"/>
    <w:rsid w:val="001D1715"/>
    <w:rsid w:val="0049321D"/>
    <w:rsid w:val="00637427"/>
    <w:rsid w:val="00647BDB"/>
    <w:rsid w:val="00673111"/>
    <w:rsid w:val="006F4332"/>
    <w:rsid w:val="00741B92"/>
    <w:rsid w:val="0087499E"/>
    <w:rsid w:val="00901A7A"/>
    <w:rsid w:val="00A67BB9"/>
    <w:rsid w:val="00B569F7"/>
    <w:rsid w:val="00C00DBE"/>
    <w:rsid w:val="00C817E0"/>
    <w:rsid w:val="00D7689A"/>
    <w:rsid w:val="00E23BBF"/>
    <w:rsid w:val="2A80075C"/>
    <w:rsid w:val="36670328"/>
    <w:rsid w:val="57BF5E16"/>
    <w:rsid w:val="7AB4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DF5B4-48F2-43F7-A951-F858264704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14</TotalTime>
  <ScaleCrop>false</ScaleCrop>
  <LinksUpToDate>false</LinksUpToDate>
  <CharactersWithSpaces>226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2020-02-28T01:50:00Z</dcterms:created>
  <dc:creator>周洁</dc:creator>
  <cp:lastModifiedBy>杨阳</cp:lastModifiedBy>
  <dcterms:modified xsi:type="dcterms:W3CDTF">2020-03-02T05:49:44Z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