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7B" w:rsidRDefault="00784E3F">
      <w:pPr>
        <w:rPr>
          <w:rFonts w:ascii="黑体" w:eastAsia="黑体" w:hAnsi="黑体" w:cs="黑体"/>
          <w:sz w:val="32"/>
        </w:rPr>
      </w:pPr>
      <w:r>
        <w:rPr>
          <w:rFonts w:ascii="黑体" w:eastAsia="黑体" w:hAnsi="黑体" w:cs="黑体" w:hint="eastAsia"/>
          <w:sz w:val="32"/>
        </w:rPr>
        <w:t>附件</w:t>
      </w:r>
    </w:p>
    <w:p w:rsidR="0024367B" w:rsidRDefault="00784E3F">
      <w:pPr>
        <w:jc w:val="center"/>
        <w:rPr>
          <w:rFonts w:ascii="Calibri" w:eastAsia="宋体" w:hAnsi="Calibri" w:cs="Times New Roman"/>
          <w:b/>
          <w:bCs/>
          <w:sz w:val="32"/>
          <w:szCs w:val="32"/>
        </w:rPr>
      </w:pPr>
      <w:r>
        <w:rPr>
          <w:rFonts w:ascii="方正小标宋简体" w:eastAsia="方正小标宋简体" w:hAnsi="仿宋" w:hint="eastAsia"/>
          <w:sz w:val="44"/>
          <w:szCs w:val="32"/>
        </w:rPr>
        <w:t>新冠肺炎疫情防控学员告知书</w:t>
      </w:r>
      <w:bookmarkStart w:id="0" w:name="_GoBack"/>
      <w:bookmarkEnd w:id="0"/>
    </w:p>
    <w:p w:rsidR="0024367B" w:rsidRDefault="00784E3F">
      <w:pPr>
        <w:widowControl/>
        <w:adjustRightInd w:val="0"/>
        <w:snapToGrid w:val="0"/>
        <w:spacing w:line="600" w:lineRule="exact"/>
        <w:jc w:val="left"/>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各位学员</w:t>
      </w:r>
      <w:r>
        <w:rPr>
          <w:rFonts w:ascii="仿宋_GB2312" w:eastAsia="仿宋_GB2312" w:hAnsi="仿宋" w:cs="Courier New" w:hint="eastAsia"/>
          <w:color w:val="000000"/>
          <w:kern w:val="0"/>
          <w:sz w:val="32"/>
          <w:szCs w:val="32"/>
        </w:rPr>
        <w:t>：</w:t>
      </w:r>
    </w:p>
    <w:p w:rsidR="0024367B" w:rsidRDefault="00784E3F">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大家好！</w:t>
      </w:r>
    </w:p>
    <w:p w:rsidR="0024367B" w:rsidRDefault="00784E3F">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首先欢迎大家光临厦门国家会计学院！</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为确保广大学员的身体健康和生命安全，保障学院培训工作安全平稳有序进行，学院结合国家卫健委、财政部、福建省和厦门市的有关疫情防控要求，制定相应措施和具体要求，特告知，请大家务必支持和配合，具体如下：</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1.</w:t>
      </w:r>
      <w:r>
        <w:rPr>
          <w:rFonts w:ascii="仿宋_GB2312" w:eastAsia="仿宋_GB2312" w:hAnsi="仿宋" w:cs="Courier New" w:hint="eastAsia"/>
          <w:color w:val="000000"/>
          <w:kern w:val="0"/>
          <w:sz w:val="32"/>
          <w:szCs w:val="32"/>
        </w:rPr>
        <w:t>请提前下载“闽政通”或者“支付宝”</w:t>
      </w:r>
      <w:r>
        <w:rPr>
          <w:rFonts w:ascii="仿宋_GB2312" w:eastAsia="仿宋_GB2312" w:hAnsi="仿宋" w:cs="Courier New" w:hint="eastAsia"/>
          <w:color w:val="000000"/>
          <w:kern w:val="0"/>
          <w:sz w:val="32"/>
          <w:szCs w:val="32"/>
        </w:rPr>
        <w:t>APP</w:t>
      </w:r>
      <w:r>
        <w:rPr>
          <w:rFonts w:ascii="仿宋_GB2312" w:eastAsia="仿宋_GB2312" w:hAnsi="仿宋" w:cs="Courier New" w:hint="eastAsia"/>
          <w:color w:val="000000"/>
          <w:kern w:val="0"/>
          <w:sz w:val="32"/>
          <w:szCs w:val="32"/>
        </w:rPr>
        <w:t>，通过</w:t>
      </w:r>
      <w:r>
        <w:rPr>
          <w:rFonts w:ascii="仿宋_GB2312" w:eastAsia="仿宋_GB2312" w:hAnsi="仿宋" w:cs="Courier New" w:hint="eastAsia"/>
          <w:color w:val="000000"/>
          <w:kern w:val="0"/>
          <w:sz w:val="32"/>
          <w:szCs w:val="32"/>
        </w:rPr>
        <w:t xml:space="preserve">APP </w:t>
      </w:r>
      <w:r>
        <w:rPr>
          <w:rFonts w:ascii="仿宋_GB2312" w:eastAsia="仿宋_GB2312" w:hAnsi="仿宋" w:cs="Courier New" w:hint="eastAsia"/>
          <w:color w:val="000000"/>
          <w:kern w:val="0"/>
          <w:sz w:val="32"/>
          <w:szCs w:val="32"/>
        </w:rPr>
        <w:t>获取并截图报到日前</w:t>
      </w:r>
      <w:r>
        <w:rPr>
          <w:rFonts w:ascii="仿宋_GB2312" w:eastAsia="仿宋_GB2312" w:hAnsi="仿宋" w:cs="Courier New" w:hint="eastAsia"/>
          <w:color w:val="000000"/>
          <w:kern w:val="0"/>
          <w:sz w:val="32"/>
          <w:szCs w:val="32"/>
        </w:rPr>
        <w:t>一</w:t>
      </w:r>
      <w:r>
        <w:rPr>
          <w:rFonts w:ascii="仿宋_GB2312" w:eastAsia="仿宋_GB2312" w:hAnsi="仿宋" w:cs="Courier New" w:hint="eastAsia"/>
          <w:color w:val="000000"/>
          <w:kern w:val="0"/>
          <w:sz w:val="32"/>
          <w:szCs w:val="32"/>
        </w:rPr>
        <w:t>天的“八闽健康码”（以下提及的“健康码”均专指“八闽健康码”）绿码和通信大数据行程卡，在报到前交给带班老师（具体方式详询带班老师）。</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w:t>
      </w:r>
      <w:r>
        <w:rPr>
          <w:rFonts w:ascii="仿宋_GB2312" w:eastAsia="仿宋_GB2312" w:hAnsi="仿宋" w:cs="Courier New" w:hint="eastAsia"/>
          <w:color w:val="000000"/>
          <w:kern w:val="0"/>
          <w:sz w:val="32"/>
          <w:szCs w:val="32"/>
        </w:rPr>
        <w:t>报到前</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天，请大家务必做好自我健康监测，避免或减少外出、减少不必要的人员接触，确保报到时身体状况</w:t>
      </w:r>
      <w:r>
        <w:rPr>
          <w:rFonts w:ascii="仿宋_GB2312" w:eastAsia="仿宋_GB2312" w:hAnsi="仿宋" w:cs="Courier New" w:hint="eastAsia"/>
          <w:color w:val="000000"/>
          <w:kern w:val="0"/>
          <w:sz w:val="32"/>
          <w:szCs w:val="32"/>
        </w:rPr>
        <w:t>良好。注意加强日常途中防护，优先采用步行、自行车、私家车等出行方式，乘坐公共交通时应戴口罩，尽量与他人保持合理间距，途中尽量避免用手触摸公共交通工具上的物品，及时洗手或使用免洗手消毒液。</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3.</w:t>
      </w:r>
      <w:r>
        <w:rPr>
          <w:rFonts w:ascii="仿宋_GB2312" w:eastAsia="仿宋_GB2312" w:hAnsi="仿宋" w:cs="Courier New" w:hint="eastAsia"/>
          <w:color w:val="000000"/>
          <w:kern w:val="0"/>
          <w:sz w:val="32"/>
          <w:szCs w:val="32"/>
        </w:rPr>
        <w:t>卫健委规定，体温在</w:t>
      </w:r>
      <w:r>
        <w:rPr>
          <w:rFonts w:ascii="仿宋_GB2312" w:eastAsia="仿宋_GB2312" w:hAnsi="仿宋" w:cs="Courier New" w:hint="eastAsia"/>
          <w:color w:val="000000"/>
          <w:kern w:val="0"/>
          <w:sz w:val="32"/>
          <w:szCs w:val="32"/>
        </w:rPr>
        <w:t>37.3</w:t>
      </w:r>
      <w:r>
        <w:rPr>
          <w:rFonts w:ascii="仿宋_GB2312" w:eastAsia="仿宋_GB2312" w:hAnsi="仿宋" w:cs="Courier New" w:hint="eastAsia"/>
          <w:color w:val="000000"/>
          <w:kern w:val="0"/>
          <w:sz w:val="32"/>
          <w:szCs w:val="32"/>
        </w:rPr>
        <w:t>℃以上要进行核酸检测；厦门市要求，中高风险地区入厦人员要严格实施集中医学观察</w:t>
      </w:r>
      <w:r>
        <w:rPr>
          <w:rFonts w:ascii="仿宋_GB2312" w:eastAsia="仿宋_GB2312" w:hAnsi="仿宋" w:cs="Courier New" w:hint="eastAsia"/>
          <w:color w:val="000000"/>
          <w:kern w:val="0"/>
          <w:sz w:val="32"/>
          <w:szCs w:val="32"/>
        </w:rPr>
        <w:t xml:space="preserve"> 14</w:t>
      </w:r>
      <w:r>
        <w:rPr>
          <w:rFonts w:ascii="仿宋_GB2312" w:eastAsia="仿宋_GB2312" w:hAnsi="仿宋" w:cs="Courier New" w:hint="eastAsia"/>
          <w:color w:val="000000"/>
          <w:kern w:val="0"/>
          <w:sz w:val="32"/>
          <w:szCs w:val="32"/>
        </w:rPr>
        <w:t>天，并按要求落实核酸检测工作。如有仍在隔离治疗</w:t>
      </w:r>
      <w:r>
        <w:rPr>
          <w:rFonts w:ascii="仿宋_GB2312" w:eastAsia="仿宋_GB2312" w:hAnsi="仿宋" w:cs="Courier New" w:hint="eastAsia"/>
          <w:color w:val="000000"/>
          <w:kern w:val="0"/>
          <w:sz w:val="32"/>
          <w:szCs w:val="32"/>
        </w:rPr>
        <w:lastRenderedPageBreak/>
        <w:t>中的新冠肺炎确诊病例、疑似病例、无症状感染者，集中隔离期未满的密切接触者、发热（即体温在</w:t>
      </w:r>
      <w:r>
        <w:rPr>
          <w:rFonts w:ascii="仿宋_GB2312" w:eastAsia="仿宋_GB2312" w:hAnsi="仿宋" w:cs="Courier New" w:hint="eastAsia"/>
          <w:color w:val="000000"/>
          <w:kern w:val="0"/>
          <w:sz w:val="32"/>
          <w:szCs w:val="32"/>
        </w:rPr>
        <w:t>37.3</w:t>
      </w:r>
      <w:r>
        <w:rPr>
          <w:rFonts w:ascii="仿宋_GB2312" w:eastAsia="仿宋_GB2312" w:hAnsi="仿宋" w:cs="Courier New" w:hint="eastAsia"/>
          <w:color w:val="000000"/>
          <w:kern w:val="0"/>
          <w:sz w:val="32"/>
          <w:szCs w:val="32"/>
        </w:rPr>
        <w:t>℃以上）等身体不适症状者和近</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天到过中高风险地区的学员，谢绝报到。培</w:t>
      </w:r>
      <w:r>
        <w:rPr>
          <w:rFonts w:ascii="仿宋_GB2312" w:eastAsia="仿宋_GB2312" w:hAnsi="仿宋" w:cs="Courier New" w:hint="eastAsia"/>
          <w:color w:val="000000"/>
          <w:kern w:val="0"/>
          <w:sz w:val="32"/>
          <w:szCs w:val="32"/>
        </w:rPr>
        <w:t>训期间，如有发热等身体不适症状的学员务必第一时间报告所在单位带队领导和学院带班老师，听从学院安排，自觉接受隔离和有关医学检查。</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说明：如有学员不配合防疫工作、不如实报告健康状况，隐瞒或谎报旅居史、接触史、健康状况等疫情防控信息，提供虚假防疫证明材料或信息的，取消参训资格。造成不良后果的，还将依法追究其法律责任。</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4.</w:t>
      </w:r>
      <w:r>
        <w:rPr>
          <w:rFonts w:ascii="仿宋_GB2312" w:eastAsia="仿宋_GB2312" w:hAnsi="仿宋" w:cs="Courier New" w:hint="eastAsia"/>
          <w:color w:val="000000"/>
          <w:kern w:val="0"/>
          <w:sz w:val="32"/>
          <w:szCs w:val="32"/>
        </w:rPr>
        <w:t>所有参训学员必须严格按照培训班日程安排，按时报到、返程。报到返程途中，请务必全程佩戴口罩，做好自我防护。非培训学员谢绝进入校园，特别强调不得携带家属和小孩。</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5.</w:t>
      </w:r>
      <w:r>
        <w:rPr>
          <w:rFonts w:ascii="仿宋_GB2312" w:eastAsia="仿宋_GB2312" w:hAnsi="仿宋" w:cs="Courier New" w:hint="eastAsia"/>
          <w:color w:val="000000"/>
          <w:kern w:val="0"/>
          <w:sz w:val="32"/>
          <w:szCs w:val="32"/>
        </w:rPr>
        <w:t>进校门时必须主动配合学院大门</w:t>
      </w:r>
      <w:r>
        <w:rPr>
          <w:rFonts w:ascii="仿宋_GB2312" w:eastAsia="仿宋_GB2312" w:hAnsi="仿宋" w:cs="Courier New" w:hint="eastAsia"/>
          <w:color w:val="000000"/>
          <w:kern w:val="0"/>
          <w:sz w:val="32"/>
          <w:szCs w:val="32"/>
        </w:rPr>
        <w:t>岗检查健康码和行程卡，配合学院大门岗、餐厅等场所的体温测量工作。</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6.</w:t>
      </w:r>
      <w:r>
        <w:rPr>
          <w:rFonts w:ascii="仿宋_GB2312" w:eastAsia="仿宋_GB2312" w:hAnsi="仿宋" w:cs="Courier New" w:hint="eastAsia"/>
          <w:color w:val="000000"/>
          <w:kern w:val="0"/>
          <w:sz w:val="32"/>
          <w:szCs w:val="32"/>
        </w:rPr>
        <w:t>上课期间，请全程佩戴口罩，做好自我防护，配合做好每日健康打卡。请按固定位置就座上课，严禁随意调整位置，做好闭环管理。</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7.</w:t>
      </w:r>
      <w:r>
        <w:rPr>
          <w:rFonts w:ascii="仿宋_GB2312" w:eastAsia="仿宋_GB2312" w:hAnsi="仿宋" w:cs="Courier New" w:hint="eastAsia"/>
          <w:color w:val="000000"/>
          <w:kern w:val="0"/>
          <w:sz w:val="32"/>
          <w:szCs w:val="32"/>
        </w:rPr>
        <w:t>培训期间，学员原则上不得出校。如必须出校，须向所在单位带队领导和学院带班班主任书面请假，严格履行请假程序，请假批准后方可外出。外出时，请务必做好个人防</w:t>
      </w:r>
      <w:r>
        <w:rPr>
          <w:rFonts w:ascii="仿宋_GB2312" w:eastAsia="仿宋_GB2312" w:hAnsi="仿宋" w:cs="Courier New" w:hint="eastAsia"/>
          <w:color w:val="000000"/>
          <w:kern w:val="0"/>
          <w:sz w:val="32"/>
          <w:szCs w:val="32"/>
        </w:rPr>
        <w:lastRenderedPageBreak/>
        <w:t>护，避免到人群聚集尤其是空气流动性较差的场所。</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8.</w:t>
      </w:r>
      <w:r>
        <w:rPr>
          <w:rFonts w:ascii="仿宋_GB2312" w:eastAsia="仿宋_GB2312" w:hAnsi="仿宋" w:cs="Courier New" w:hint="eastAsia"/>
          <w:color w:val="000000"/>
          <w:kern w:val="0"/>
          <w:sz w:val="32"/>
          <w:szCs w:val="32"/>
        </w:rPr>
        <w:t>严格遵守学院疫情防控要求，请按照餐厅相关指引，有序错峰用餐。除用餐时，需全程佩戴口罩。</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9.</w:t>
      </w:r>
      <w:r>
        <w:rPr>
          <w:rFonts w:ascii="仿宋_GB2312" w:eastAsia="仿宋_GB2312" w:hAnsi="仿宋" w:cs="Courier New" w:hint="eastAsia"/>
          <w:color w:val="000000"/>
          <w:kern w:val="0"/>
          <w:sz w:val="32"/>
          <w:szCs w:val="32"/>
        </w:rPr>
        <w:t>培训期间，严格遵守学院其他相关规定。</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科学防控疫情，安全有序培训，请您毫不放松做好个人防护，在常态化疫情防控中妥善安排好培训期间的学习与生活。</w:t>
      </w:r>
    </w:p>
    <w:p w:rsidR="0024367B" w:rsidRDefault="00784E3F">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特别感谢您的配合与支持！</w:t>
      </w:r>
    </w:p>
    <w:p w:rsidR="0024367B" w:rsidRDefault="0024367B">
      <w:pPr>
        <w:rPr>
          <w:rFonts w:ascii="仿宋" w:eastAsia="仿宋" w:hAnsi="仿宋" w:cs="仿宋"/>
          <w:sz w:val="28"/>
          <w:szCs w:val="28"/>
        </w:rPr>
      </w:pPr>
    </w:p>
    <w:p w:rsidR="0024367B" w:rsidRDefault="00784E3F">
      <w:pPr>
        <w:ind w:firstLineChars="200" w:firstLine="640"/>
        <w:jc w:val="right"/>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厦门国家会计学院</w:t>
      </w:r>
    </w:p>
    <w:p w:rsidR="0024367B" w:rsidRDefault="00784E3F">
      <w:pPr>
        <w:ind w:firstLineChars="200" w:firstLine="640"/>
        <w:jc w:val="right"/>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2021</w:t>
      </w:r>
      <w:r>
        <w:rPr>
          <w:rFonts w:ascii="仿宋_GB2312" w:eastAsia="仿宋_GB2312" w:hAnsi="仿宋" w:cs="Courier New" w:hint="eastAsia"/>
          <w:color w:val="000000"/>
          <w:kern w:val="0"/>
          <w:sz w:val="32"/>
          <w:szCs w:val="32"/>
        </w:rPr>
        <w:t>年</w:t>
      </w:r>
      <w:r>
        <w:rPr>
          <w:rFonts w:ascii="仿宋_GB2312" w:eastAsia="仿宋_GB2312" w:hAnsi="仿宋" w:cs="Courier New" w:hint="eastAsia"/>
          <w:color w:val="000000"/>
          <w:kern w:val="0"/>
          <w:sz w:val="32"/>
          <w:szCs w:val="32"/>
        </w:rPr>
        <w:t>8</w:t>
      </w:r>
      <w:r>
        <w:rPr>
          <w:rFonts w:ascii="仿宋_GB2312" w:eastAsia="仿宋_GB2312" w:hAnsi="仿宋" w:cs="Courier New" w:hint="eastAsia"/>
          <w:color w:val="000000"/>
          <w:kern w:val="0"/>
          <w:sz w:val="32"/>
          <w:szCs w:val="32"/>
        </w:rPr>
        <w:t>月</w:t>
      </w:r>
      <w:r>
        <w:rPr>
          <w:rFonts w:ascii="仿宋_GB2312" w:eastAsia="仿宋_GB2312" w:hAnsi="仿宋" w:cs="Courier New" w:hint="eastAsia"/>
          <w:color w:val="000000"/>
          <w:kern w:val="0"/>
          <w:sz w:val="32"/>
          <w:szCs w:val="32"/>
        </w:rPr>
        <w:t>18</w:t>
      </w:r>
      <w:r>
        <w:rPr>
          <w:rFonts w:ascii="仿宋_GB2312" w:eastAsia="仿宋_GB2312" w:hAnsi="仿宋" w:cs="Courier New" w:hint="eastAsia"/>
          <w:color w:val="000000"/>
          <w:kern w:val="0"/>
          <w:sz w:val="32"/>
          <w:szCs w:val="32"/>
        </w:rPr>
        <w:t>日</w:t>
      </w:r>
    </w:p>
    <w:p w:rsidR="0024367B" w:rsidRDefault="0024367B">
      <w:pPr>
        <w:ind w:firstLine="220"/>
        <w:jc w:val="left"/>
      </w:pPr>
    </w:p>
    <w:sectPr w:rsidR="0024367B">
      <w:footerReference w:type="default" r:id="rId10"/>
      <w:pgSz w:w="11906" w:h="16838"/>
      <w:pgMar w:top="1440" w:right="1797" w:bottom="1440" w:left="1797" w:header="851" w:footer="73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3F" w:rsidRDefault="00784E3F">
      <w:r>
        <w:separator/>
      </w:r>
    </w:p>
  </w:endnote>
  <w:endnote w:type="continuationSeparator" w:id="0">
    <w:p w:rsidR="00784E3F" w:rsidRDefault="007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011"/>
    </w:sdtPr>
    <w:sdtEndPr>
      <w:rPr>
        <w:rFonts w:asciiTheme="minorEastAsia" w:hAnsiTheme="minorEastAsia"/>
        <w:sz w:val="28"/>
      </w:rPr>
    </w:sdtEndPr>
    <w:sdtContent>
      <w:p w:rsidR="0024367B" w:rsidRDefault="00784E3F">
        <w:pPr>
          <w:pStyle w:val="a5"/>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000B4076" w:rsidRPr="000B4076">
          <w:rPr>
            <w:rFonts w:asciiTheme="minorEastAsia" w:hAnsiTheme="minorEastAsia"/>
            <w:noProof/>
            <w:sz w:val="28"/>
            <w:lang w:val="zh-CN"/>
          </w:rPr>
          <w:t>1</w:t>
        </w:r>
        <w:r>
          <w:rPr>
            <w:rFonts w:asciiTheme="minorEastAsia" w:hAnsiTheme="minorEastAsia"/>
            <w:sz w:val="28"/>
          </w:rPr>
          <w:fldChar w:fldCharType="end"/>
        </w:r>
      </w:p>
    </w:sdtContent>
  </w:sdt>
  <w:p w:rsidR="0024367B" w:rsidRDefault="0024367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3F" w:rsidRDefault="00784E3F">
      <w:r>
        <w:separator/>
      </w:r>
    </w:p>
  </w:footnote>
  <w:footnote w:type="continuationSeparator" w:id="0">
    <w:p w:rsidR="00784E3F" w:rsidRDefault="00784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3D171"/>
    <w:multiLevelType w:val="singleLevel"/>
    <w:tmpl w:val="8A73D17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51D1B"/>
    <w:rsid w:val="000B4076"/>
    <w:rsid w:val="000F420F"/>
    <w:rsid w:val="00120CFE"/>
    <w:rsid w:val="00144D2B"/>
    <w:rsid w:val="00166DF4"/>
    <w:rsid w:val="001706C0"/>
    <w:rsid w:val="00187587"/>
    <w:rsid w:val="001C7B70"/>
    <w:rsid w:val="001E4DE3"/>
    <w:rsid w:val="00224E69"/>
    <w:rsid w:val="002407E8"/>
    <w:rsid w:val="0024367B"/>
    <w:rsid w:val="002527CC"/>
    <w:rsid w:val="00266052"/>
    <w:rsid w:val="002732A4"/>
    <w:rsid w:val="00282DBB"/>
    <w:rsid w:val="00284795"/>
    <w:rsid w:val="002A2560"/>
    <w:rsid w:val="002A76EF"/>
    <w:rsid w:val="00306BE3"/>
    <w:rsid w:val="003459F9"/>
    <w:rsid w:val="00357B66"/>
    <w:rsid w:val="0036166C"/>
    <w:rsid w:val="003D3B04"/>
    <w:rsid w:val="003D61BC"/>
    <w:rsid w:val="00400CF4"/>
    <w:rsid w:val="00430C45"/>
    <w:rsid w:val="00440C65"/>
    <w:rsid w:val="00454DF2"/>
    <w:rsid w:val="0048711F"/>
    <w:rsid w:val="004879DD"/>
    <w:rsid w:val="004A1D28"/>
    <w:rsid w:val="004E255B"/>
    <w:rsid w:val="00503048"/>
    <w:rsid w:val="005724AA"/>
    <w:rsid w:val="005B325D"/>
    <w:rsid w:val="005E03EB"/>
    <w:rsid w:val="006142AD"/>
    <w:rsid w:val="00632AD5"/>
    <w:rsid w:val="006379AC"/>
    <w:rsid w:val="00643C71"/>
    <w:rsid w:val="00676BC4"/>
    <w:rsid w:val="0069754C"/>
    <w:rsid w:val="006D013D"/>
    <w:rsid w:val="006E2909"/>
    <w:rsid w:val="007005A7"/>
    <w:rsid w:val="00772A4E"/>
    <w:rsid w:val="00784E3F"/>
    <w:rsid w:val="00791412"/>
    <w:rsid w:val="007C1FB1"/>
    <w:rsid w:val="0082102C"/>
    <w:rsid w:val="00830594"/>
    <w:rsid w:val="00834A16"/>
    <w:rsid w:val="0084017E"/>
    <w:rsid w:val="00883C79"/>
    <w:rsid w:val="00895BEC"/>
    <w:rsid w:val="008A4361"/>
    <w:rsid w:val="008B2432"/>
    <w:rsid w:val="0090214E"/>
    <w:rsid w:val="00920BB6"/>
    <w:rsid w:val="00923A40"/>
    <w:rsid w:val="00987E3B"/>
    <w:rsid w:val="009E63E1"/>
    <w:rsid w:val="00A46DAB"/>
    <w:rsid w:val="00A71469"/>
    <w:rsid w:val="00AC0714"/>
    <w:rsid w:val="00AD36B9"/>
    <w:rsid w:val="00B266FC"/>
    <w:rsid w:val="00B35F3D"/>
    <w:rsid w:val="00B74932"/>
    <w:rsid w:val="00BD15DE"/>
    <w:rsid w:val="00BE1594"/>
    <w:rsid w:val="00BE3C06"/>
    <w:rsid w:val="00C17B2F"/>
    <w:rsid w:val="00C41A6D"/>
    <w:rsid w:val="00C46712"/>
    <w:rsid w:val="00C6630D"/>
    <w:rsid w:val="00C717C9"/>
    <w:rsid w:val="00C92D64"/>
    <w:rsid w:val="00CA096C"/>
    <w:rsid w:val="00D05877"/>
    <w:rsid w:val="00D27501"/>
    <w:rsid w:val="00D8295C"/>
    <w:rsid w:val="00DB11A3"/>
    <w:rsid w:val="00DB2AD2"/>
    <w:rsid w:val="00DD328D"/>
    <w:rsid w:val="00DE1DF6"/>
    <w:rsid w:val="00E019CD"/>
    <w:rsid w:val="00EA1594"/>
    <w:rsid w:val="00EA21D2"/>
    <w:rsid w:val="00EE549C"/>
    <w:rsid w:val="00EF0AA8"/>
    <w:rsid w:val="00F008A1"/>
    <w:rsid w:val="00F12AF2"/>
    <w:rsid w:val="00F36773"/>
    <w:rsid w:val="00F471F5"/>
    <w:rsid w:val="00F47F49"/>
    <w:rsid w:val="02F83ED6"/>
    <w:rsid w:val="04206BB5"/>
    <w:rsid w:val="04A30066"/>
    <w:rsid w:val="0975546B"/>
    <w:rsid w:val="0C90289C"/>
    <w:rsid w:val="0D8A08FB"/>
    <w:rsid w:val="0FC62689"/>
    <w:rsid w:val="122E4BB6"/>
    <w:rsid w:val="161379FF"/>
    <w:rsid w:val="1CEA7974"/>
    <w:rsid w:val="1F5647F8"/>
    <w:rsid w:val="274C001C"/>
    <w:rsid w:val="29E950AA"/>
    <w:rsid w:val="2D3509F9"/>
    <w:rsid w:val="2DA17B84"/>
    <w:rsid w:val="325247D2"/>
    <w:rsid w:val="344A7012"/>
    <w:rsid w:val="349B7827"/>
    <w:rsid w:val="351B2AD8"/>
    <w:rsid w:val="3633252D"/>
    <w:rsid w:val="39303F50"/>
    <w:rsid w:val="39F32C87"/>
    <w:rsid w:val="3BEC72A2"/>
    <w:rsid w:val="3C924041"/>
    <w:rsid w:val="3F4C6065"/>
    <w:rsid w:val="3F766FE4"/>
    <w:rsid w:val="40232938"/>
    <w:rsid w:val="403D4AAA"/>
    <w:rsid w:val="412E60B7"/>
    <w:rsid w:val="41391088"/>
    <w:rsid w:val="41C3634E"/>
    <w:rsid w:val="41F75D9C"/>
    <w:rsid w:val="434D6926"/>
    <w:rsid w:val="45490968"/>
    <w:rsid w:val="45A27B60"/>
    <w:rsid w:val="467A0EF0"/>
    <w:rsid w:val="47127D77"/>
    <w:rsid w:val="47250BD8"/>
    <w:rsid w:val="49477515"/>
    <w:rsid w:val="49AA561F"/>
    <w:rsid w:val="4DB7714A"/>
    <w:rsid w:val="4F7A46C9"/>
    <w:rsid w:val="52DE3944"/>
    <w:rsid w:val="574B6981"/>
    <w:rsid w:val="5C291B95"/>
    <w:rsid w:val="5C7D5ACA"/>
    <w:rsid w:val="5F7A0C71"/>
    <w:rsid w:val="609B0317"/>
    <w:rsid w:val="635F5123"/>
    <w:rsid w:val="65CE4321"/>
    <w:rsid w:val="66537E55"/>
    <w:rsid w:val="67156CD2"/>
    <w:rsid w:val="684077CA"/>
    <w:rsid w:val="686710DD"/>
    <w:rsid w:val="69FC3B35"/>
    <w:rsid w:val="6B015A13"/>
    <w:rsid w:val="6B4F5163"/>
    <w:rsid w:val="6BF550B6"/>
    <w:rsid w:val="6D903A8E"/>
    <w:rsid w:val="6F85302B"/>
    <w:rsid w:val="718D4983"/>
    <w:rsid w:val="7397360B"/>
    <w:rsid w:val="743220A1"/>
    <w:rsid w:val="792C2133"/>
    <w:rsid w:val="7E44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qFormat/>
    <w:rPr>
      <w:rFonts w:ascii="宋体" w:eastAsia="宋体" w:hAnsi="Courier New" w:cs="Courier New"/>
      <w:szCs w:val="21"/>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qFormat/>
    <w:rPr>
      <w:rFonts w:ascii="宋体" w:eastAsia="宋体" w:hAnsi="Courier New" w:cs="Courier New"/>
      <w:szCs w:val="21"/>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04B3D-7F68-4CC9-9203-BA05B8B3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于佳立</dc:creator>
  <cp:lastModifiedBy>User</cp:lastModifiedBy>
  <cp:revision>57</cp:revision>
  <cp:lastPrinted>2021-08-18T02:15:00Z</cp:lastPrinted>
  <dcterms:created xsi:type="dcterms:W3CDTF">2019-03-18T09:04:00Z</dcterms:created>
  <dcterms:modified xsi:type="dcterms:W3CDTF">2021-08-18T08:45:00Z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