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3A" w:rsidRDefault="0086373A" w:rsidP="0086373A">
      <w:pPr>
        <w:rPr>
          <w:rFonts w:ascii="黑体" w:eastAsia="黑体" w:hAnsi="黑体" w:cs="黑体"/>
          <w:sz w:val="32"/>
        </w:rPr>
      </w:pPr>
      <w:r>
        <w:rPr>
          <w:rFonts w:ascii="黑体" w:eastAsia="黑体" w:hAnsi="黑体" w:cs="黑体" w:hint="eastAsia"/>
          <w:sz w:val="32"/>
        </w:rPr>
        <w:t>附件</w:t>
      </w:r>
      <w:r w:rsidR="007E56D5">
        <w:rPr>
          <w:rFonts w:ascii="黑体" w:eastAsia="黑体" w:hAnsi="黑体" w:cs="黑体" w:hint="eastAsia"/>
          <w:sz w:val="32"/>
        </w:rPr>
        <w:t>二</w:t>
      </w:r>
      <w:bookmarkStart w:id="0" w:name="_GoBack"/>
      <w:bookmarkEnd w:id="0"/>
    </w:p>
    <w:p w:rsidR="0086373A" w:rsidRDefault="0086373A" w:rsidP="0086373A">
      <w:pPr>
        <w:jc w:val="center"/>
        <w:rPr>
          <w:rFonts w:ascii="Calibri" w:eastAsia="宋体" w:hAnsi="Calibri" w:cs="Times New Roman"/>
          <w:b/>
          <w:bCs/>
          <w:sz w:val="32"/>
          <w:szCs w:val="32"/>
        </w:rPr>
      </w:pPr>
      <w:r>
        <w:rPr>
          <w:rFonts w:ascii="方正小标宋简体" w:eastAsia="方正小标宋简体" w:hAnsi="仿宋" w:hint="eastAsia"/>
          <w:sz w:val="44"/>
          <w:szCs w:val="32"/>
        </w:rPr>
        <w:t>新冠肺炎疫情防控学员告知书</w:t>
      </w:r>
    </w:p>
    <w:p w:rsidR="0086373A" w:rsidRDefault="0086373A" w:rsidP="0086373A">
      <w:pPr>
        <w:widowControl/>
        <w:adjustRightInd w:val="0"/>
        <w:snapToGrid w:val="0"/>
        <w:spacing w:line="600" w:lineRule="exact"/>
        <w:jc w:val="left"/>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各位学员：</w:t>
      </w:r>
    </w:p>
    <w:p w:rsidR="0086373A" w:rsidRDefault="0086373A" w:rsidP="0086373A">
      <w:pPr>
        <w:ind w:firstLineChars="200" w:firstLine="640"/>
        <w:rPr>
          <w:rFonts w:ascii="仿宋" w:eastAsia="仿宋" w:hAnsi="仿宋" w:cs="仿宋"/>
          <w:sz w:val="28"/>
          <w:szCs w:val="28"/>
        </w:rPr>
      </w:pPr>
      <w:r>
        <w:rPr>
          <w:rFonts w:ascii="仿宋_GB2312" w:eastAsia="仿宋_GB2312" w:hAnsi="仿宋" w:cs="Courier New" w:hint="eastAsia"/>
          <w:color w:val="000000"/>
          <w:kern w:val="0"/>
          <w:sz w:val="32"/>
          <w:szCs w:val="32"/>
        </w:rPr>
        <w:t>大家好！</w:t>
      </w:r>
    </w:p>
    <w:p w:rsidR="0086373A" w:rsidRDefault="0086373A" w:rsidP="0086373A">
      <w:pPr>
        <w:ind w:firstLineChars="200" w:firstLine="640"/>
        <w:rPr>
          <w:rFonts w:ascii="仿宋" w:eastAsia="仿宋" w:hAnsi="仿宋" w:cs="仿宋"/>
          <w:sz w:val="28"/>
          <w:szCs w:val="28"/>
        </w:rPr>
      </w:pPr>
      <w:r>
        <w:rPr>
          <w:rFonts w:ascii="仿宋_GB2312" w:eastAsia="仿宋_GB2312" w:hAnsi="仿宋" w:cs="Courier New" w:hint="eastAsia"/>
          <w:color w:val="000000"/>
          <w:kern w:val="0"/>
          <w:sz w:val="32"/>
          <w:szCs w:val="32"/>
        </w:rPr>
        <w:t>首先欢迎大家光临厦门国家会计学院！</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为确保广大学员的身体健康和生命安全，保障学院培训工作安全平稳有序进行，学院结合国家卫健委、财政部、福建省和厦门市的有关疫情防控要求，制定相应措施和具体要求，特告知，请大家务必支持和配合，具体如下：</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1.请提前下载“闽政通”或者“支付宝”APP，通过APP 获取并截图报到日前一天的“八闽健康码”（以下提及的“健康码”均专指“八闽健康码”）</w:t>
      </w:r>
      <w:proofErr w:type="gramStart"/>
      <w:r>
        <w:rPr>
          <w:rFonts w:ascii="仿宋_GB2312" w:eastAsia="仿宋_GB2312" w:hAnsi="仿宋" w:cs="Courier New" w:hint="eastAsia"/>
          <w:color w:val="000000"/>
          <w:kern w:val="0"/>
          <w:sz w:val="32"/>
          <w:szCs w:val="32"/>
        </w:rPr>
        <w:t>绿码和</w:t>
      </w:r>
      <w:proofErr w:type="gramEnd"/>
      <w:r>
        <w:rPr>
          <w:rFonts w:ascii="仿宋_GB2312" w:eastAsia="仿宋_GB2312" w:hAnsi="仿宋" w:cs="Courier New" w:hint="eastAsia"/>
          <w:color w:val="000000"/>
          <w:kern w:val="0"/>
          <w:sz w:val="32"/>
          <w:szCs w:val="32"/>
        </w:rPr>
        <w:t>通信大数据行程卡，在报到前交给带班老师（具体方式详</w:t>
      </w:r>
      <w:proofErr w:type="gramStart"/>
      <w:r>
        <w:rPr>
          <w:rFonts w:ascii="仿宋_GB2312" w:eastAsia="仿宋_GB2312" w:hAnsi="仿宋" w:cs="Courier New" w:hint="eastAsia"/>
          <w:color w:val="000000"/>
          <w:kern w:val="0"/>
          <w:sz w:val="32"/>
          <w:szCs w:val="32"/>
        </w:rPr>
        <w:t>询</w:t>
      </w:r>
      <w:proofErr w:type="gramEnd"/>
      <w:r>
        <w:rPr>
          <w:rFonts w:ascii="仿宋_GB2312" w:eastAsia="仿宋_GB2312" w:hAnsi="仿宋" w:cs="Courier New" w:hint="eastAsia"/>
          <w:color w:val="000000"/>
          <w:kern w:val="0"/>
          <w:sz w:val="32"/>
          <w:szCs w:val="32"/>
        </w:rPr>
        <w:t>带班老师）。</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2.报到前14天，请大家务必做好自我健康监测，避免或减少外出、减少不必要的人员接触，确保报到时身体状况良好。注意加强日常途中防护，优先采用步行、自行车、私家车等出行方式，乘坐公共交通时应戴口罩，尽量与他人保持合理间距，途中尽量避免用手触摸公共交通工具上的物品，及时洗手或使用免洗手消毒液。</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3.</w:t>
      </w:r>
      <w:proofErr w:type="gramStart"/>
      <w:r>
        <w:rPr>
          <w:rFonts w:ascii="仿宋_GB2312" w:eastAsia="仿宋_GB2312" w:hAnsi="仿宋" w:cs="Courier New" w:hint="eastAsia"/>
          <w:color w:val="000000"/>
          <w:kern w:val="0"/>
          <w:sz w:val="32"/>
          <w:szCs w:val="32"/>
        </w:rPr>
        <w:t>卫健委规定</w:t>
      </w:r>
      <w:proofErr w:type="gramEnd"/>
      <w:r>
        <w:rPr>
          <w:rFonts w:ascii="仿宋_GB2312" w:eastAsia="仿宋_GB2312" w:hAnsi="仿宋" w:cs="Courier New" w:hint="eastAsia"/>
          <w:color w:val="000000"/>
          <w:kern w:val="0"/>
          <w:sz w:val="32"/>
          <w:szCs w:val="32"/>
        </w:rPr>
        <w:t>，体温在37.3℃以上要进行核酸检测；厦门市要求，中高风险地区</w:t>
      </w:r>
      <w:proofErr w:type="gramStart"/>
      <w:r>
        <w:rPr>
          <w:rFonts w:ascii="仿宋_GB2312" w:eastAsia="仿宋_GB2312" w:hAnsi="仿宋" w:cs="Courier New" w:hint="eastAsia"/>
          <w:color w:val="000000"/>
          <w:kern w:val="0"/>
          <w:sz w:val="32"/>
          <w:szCs w:val="32"/>
        </w:rPr>
        <w:t>入厦人员</w:t>
      </w:r>
      <w:proofErr w:type="gramEnd"/>
      <w:r>
        <w:rPr>
          <w:rFonts w:ascii="仿宋_GB2312" w:eastAsia="仿宋_GB2312" w:hAnsi="仿宋" w:cs="Courier New" w:hint="eastAsia"/>
          <w:color w:val="000000"/>
          <w:kern w:val="0"/>
          <w:sz w:val="32"/>
          <w:szCs w:val="32"/>
        </w:rPr>
        <w:t>要严格实施集中医学观察14天，并按要求落实核酸检测工作。如有仍在隔离治疗</w:t>
      </w:r>
      <w:r>
        <w:rPr>
          <w:rFonts w:ascii="仿宋_GB2312" w:eastAsia="仿宋_GB2312" w:hAnsi="仿宋" w:cs="Courier New" w:hint="eastAsia"/>
          <w:color w:val="000000"/>
          <w:kern w:val="0"/>
          <w:sz w:val="32"/>
          <w:szCs w:val="32"/>
        </w:rPr>
        <w:lastRenderedPageBreak/>
        <w:t>中的新冠肺炎确诊病例、疑似病例、无症状感染者，集中隔离期未满的密切接触者、发热（即体温在37.3℃以上）等身体不适症状者和近14天到过中高风险地区的学员，谢绝报到。培训期间，如有发热等身体不适症状的学员务必第一时间报告所在单位带队领导和学院带班老师，听从学院安排，自觉接受隔离和有关医学检查。</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特别说明：如有学员不配合防疫工作、</w:t>
      </w:r>
      <w:proofErr w:type="gramStart"/>
      <w:r>
        <w:rPr>
          <w:rFonts w:ascii="仿宋_GB2312" w:eastAsia="仿宋_GB2312" w:hAnsi="仿宋" w:cs="Courier New" w:hint="eastAsia"/>
          <w:color w:val="000000"/>
          <w:kern w:val="0"/>
          <w:sz w:val="32"/>
          <w:szCs w:val="32"/>
        </w:rPr>
        <w:t>不</w:t>
      </w:r>
      <w:proofErr w:type="gramEnd"/>
      <w:r>
        <w:rPr>
          <w:rFonts w:ascii="仿宋_GB2312" w:eastAsia="仿宋_GB2312" w:hAnsi="仿宋" w:cs="Courier New" w:hint="eastAsia"/>
          <w:color w:val="000000"/>
          <w:kern w:val="0"/>
          <w:sz w:val="32"/>
          <w:szCs w:val="32"/>
        </w:rPr>
        <w:t>如实报告健康状况，隐瞒或谎报旅居史、接触史、健康状况等疫情防控信息，提供虚假防疫证明材料或信息的，取消参训资格。造成不良后果的，还将依法追究其法律责任。</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4.所有参训学员必须严格按照培训班日程安排，按时报到、返程。报到返程途中，请务必全程佩戴口罩，做好自我防护。</w:t>
      </w:r>
      <w:proofErr w:type="gramStart"/>
      <w:r>
        <w:rPr>
          <w:rFonts w:ascii="仿宋_GB2312" w:eastAsia="仿宋_GB2312" w:hAnsi="仿宋" w:cs="Courier New" w:hint="eastAsia"/>
          <w:color w:val="000000"/>
          <w:kern w:val="0"/>
          <w:sz w:val="32"/>
          <w:szCs w:val="32"/>
        </w:rPr>
        <w:t>非培训</w:t>
      </w:r>
      <w:proofErr w:type="gramEnd"/>
      <w:r>
        <w:rPr>
          <w:rFonts w:ascii="仿宋_GB2312" w:eastAsia="仿宋_GB2312" w:hAnsi="仿宋" w:cs="Courier New" w:hint="eastAsia"/>
          <w:color w:val="000000"/>
          <w:kern w:val="0"/>
          <w:sz w:val="32"/>
          <w:szCs w:val="32"/>
        </w:rPr>
        <w:t>学员谢绝进入校园，特别强调不得携带家属和小孩。</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5.进校门时必须主动配合学院大门岗检查健康码和行程卡，配合学院大门岗、餐厅等场所的体温测量工作。</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6.上课期间，请全程佩戴口罩，做好自我防护，配合做好每日健康打卡。请按固定位置就座上课，严禁随意调整位置，做好闭环管理。</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7.培训期间，学员原则上</w:t>
      </w:r>
      <w:proofErr w:type="gramStart"/>
      <w:r>
        <w:rPr>
          <w:rFonts w:ascii="仿宋_GB2312" w:eastAsia="仿宋_GB2312" w:hAnsi="仿宋" w:cs="Courier New" w:hint="eastAsia"/>
          <w:color w:val="000000"/>
          <w:kern w:val="0"/>
          <w:sz w:val="32"/>
          <w:szCs w:val="32"/>
        </w:rPr>
        <w:t>不</w:t>
      </w:r>
      <w:proofErr w:type="gramEnd"/>
      <w:r>
        <w:rPr>
          <w:rFonts w:ascii="仿宋_GB2312" w:eastAsia="仿宋_GB2312" w:hAnsi="仿宋" w:cs="Courier New" w:hint="eastAsia"/>
          <w:color w:val="000000"/>
          <w:kern w:val="0"/>
          <w:sz w:val="32"/>
          <w:szCs w:val="32"/>
        </w:rPr>
        <w:t>得出校。如必须出校，须向所在单位带队领导和学院带班班主任书面请假，严格履行请假程序，请假批准后方可外出。外出时，请务必做好个人防</w:t>
      </w:r>
      <w:r>
        <w:rPr>
          <w:rFonts w:ascii="仿宋_GB2312" w:eastAsia="仿宋_GB2312" w:hAnsi="仿宋" w:cs="Courier New" w:hint="eastAsia"/>
          <w:color w:val="000000"/>
          <w:kern w:val="0"/>
          <w:sz w:val="32"/>
          <w:szCs w:val="32"/>
        </w:rPr>
        <w:lastRenderedPageBreak/>
        <w:t>护，避免到人群聚集尤其是空气流动性较差的场所。</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8.严格遵守学院疫情防控要求，请按照餐厅相关指引，有序错峰用餐。除用餐时，需全程佩戴口罩。</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9.培训期间，严格遵守学院其他相关规定。</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科学防控疫情，安全有序培训，请您毫不放松做好个人防护，在常态化疫情防控中妥善安排</w:t>
      </w:r>
      <w:proofErr w:type="gramStart"/>
      <w:r>
        <w:rPr>
          <w:rFonts w:ascii="仿宋_GB2312" w:eastAsia="仿宋_GB2312" w:hAnsi="仿宋" w:cs="Courier New" w:hint="eastAsia"/>
          <w:color w:val="000000"/>
          <w:kern w:val="0"/>
          <w:sz w:val="32"/>
          <w:szCs w:val="32"/>
        </w:rPr>
        <w:t>好培训</w:t>
      </w:r>
      <w:proofErr w:type="gramEnd"/>
      <w:r>
        <w:rPr>
          <w:rFonts w:ascii="仿宋_GB2312" w:eastAsia="仿宋_GB2312" w:hAnsi="仿宋" w:cs="Courier New" w:hint="eastAsia"/>
          <w:color w:val="000000"/>
          <w:kern w:val="0"/>
          <w:sz w:val="32"/>
          <w:szCs w:val="32"/>
        </w:rPr>
        <w:t>期间的学习与生活。</w:t>
      </w:r>
    </w:p>
    <w:p w:rsidR="0086373A" w:rsidRDefault="0086373A" w:rsidP="0086373A">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特别感谢您的配合与支持！</w:t>
      </w:r>
    </w:p>
    <w:p w:rsidR="0076251D" w:rsidRPr="0086373A" w:rsidRDefault="0076251D" w:rsidP="00EF0AA8">
      <w:pPr>
        <w:tabs>
          <w:tab w:val="left" w:pos="916"/>
          <w:tab w:val="left" w:pos="1832"/>
          <w:tab w:val="left" w:pos="2748"/>
          <w:tab w:val="left" w:pos="3664"/>
          <w:tab w:val="center" w:pos="4453"/>
        </w:tabs>
        <w:adjustRightInd w:val="0"/>
        <w:snapToGrid w:val="0"/>
        <w:spacing w:afterLines="100" w:after="312" w:line="560" w:lineRule="exact"/>
        <w:rPr>
          <w:rFonts w:ascii="华文中宋" w:eastAsia="华文中宋" w:hAnsi="华文中宋"/>
          <w:b/>
          <w:sz w:val="44"/>
          <w:szCs w:val="36"/>
        </w:rPr>
      </w:pPr>
    </w:p>
    <w:sectPr w:rsidR="0076251D" w:rsidRPr="0086373A" w:rsidSect="0086373A">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ED" w:rsidRDefault="004E2DED" w:rsidP="001C7B70">
      <w:r>
        <w:separator/>
      </w:r>
    </w:p>
  </w:endnote>
  <w:endnote w:type="continuationSeparator" w:id="0">
    <w:p w:rsidR="004E2DED" w:rsidRDefault="004E2DED" w:rsidP="001C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99011"/>
      <w:docPartObj>
        <w:docPartGallery w:val="Page Numbers (Bottom of Page)"/>
        <w:docPartUnique/>
      </w:docPartObj>
    </w:sdtPr>
    <w:sdtEndPr/>
    <w:sdtContent>
      <w:p w:rsidR="00EF0AA8" w:rsidRDefault="00EF0AA8">
        <w:pPr>
          <w:pStyle w:val="a4"/>
          <w:jc w:val="center"/>
        </w:pPr>
        <w:r>
          <w:fldChar w:fldCharType="begin"/>
        </w:r>
        <w:r>
          <w:instrText>PAGE   \* MERGEFORMAT</w:instrText>
        </w:r>
        <w:r>
          <w:fldChar w:fldCharType="separate"/>
        </w:r>
        <w:r w:rsidR="007E56D5" w:rsidRPr="007E56D5">
          <w:rPr>
            <w:noProof/>
            <w:lang w:val="zh-CN"/>
          </w:rPr>
          <w:t>1</w:t>
        </w:r>
        <w:r>
          <w:fldChar w:fldCharType="end"/>
        </w:r>
      </w:p>
    </w:sdtContent>
  </w:sdt>
  <w:p w:rsidR="00F36773" w:rsidRDefault="00F36773" w:rsidP="00F36773">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ED" w:rsidRDefault="004E2DED" w:rsidP="001C7B70">
      <w:r>
        <w:separator/>
      </w:r>
    </w:p>
  </w:footnote>
  <w:footnote w:type="continuationSeparator" w:id="0">
    <w:p w:rsidR="004E2DED" w:rsidRDefault="004E2DED" w:rsidP="001C7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69"/>
    <w:rsid w:val="00051D1B"/>
    <w:rsid w:val="00064EBD"/>
    <w:rsid w:val="00075486"/>
    <w:rsid w:val="00096519"/>
    <w:rsid w:val="000A2A1E"/>
    <w:rsid w:val="00162CA1"/>
    <w:rsid w:val="00166DF4"/>
    <w:rsid w:val="001A62F6"/>
    <w:rsid w:val="001B0224"/>
    <w:rsid w:val="001C7B70"/>
    <w:rsid w:val="001E4DE3"/>
    <w:rsid w:val="002804EF"/>
    <w:rsid w:val="00282DBB"/>
    <w:rsid w:val="002A4900"/>
    <w:rsid w:val="00306BE3"/>
    <w:rsid w:val="003A34B6"/>
    <w:rsid w:val="003B3E98"/>
    <w:rsid w:val="003D61BC"/>
    <w:rsid w:val="00400CF4"/>
    <w:rsid w:val="00467DFA"/>
    <w:rsid w:val="0048711F"/>
    <w:rsid w:val="004D1AD8"/>
    <w:rsid w:val="004E255B"/>
    <w:rsid w:val="004E2DED"/>
    <w:rsid w:val="0053461E"/>
    <w:rsid w:val="00537D2B"/>
    <w:rsid w:val="005978DD"/>
    <w:rsid w:val="00635887"/>
    <w:rsid w:val="00660B55"/>
    <w:rsid w:val="0067428A"/>
    <w:rsid w:val="006F0F85"/>
    <w:rsid w:val="0073492C"/>
    <w:rsid w:val="0076251D"/>
    <w:rsid w:val="00772A4E"/>
    <w:rsid w:val="007E56D5"/>
    <w:rsid w:val="0086373A"/>
    <w:rsid w:val="00883C79"/>
    <w:rsid w:val="008A5252"/>
    <w:rsid w:val="00920BB6"/>
    <w:rsid w:val="0093209B"/>
    <w:rsid w:val="00940B47"/>
    <w:rsid w:val="00A01FF3"/>
    <w:rsid w:val="00A1725F"/>
    <w:rsid w:val="00A46DAB"/>
    <w:rsid w:val="00A71469"/>
    <w:rsid w:val="00AA1D4F"/>
    <w:rsid w:val="00B35F3D"/>
    <w:rsid w:val="00BB3741"/>
    <w:rsid w:val="00BB415A"/>
    <w:rsid w:val="00BD1233"/>
    <w:rsid w:val="00CA6BE8"/>
    <w:rsid w:val="00D30A04"/>
    <w:rsid w:val="00DB11A3"/>
    <w:rsid w:val="00EC5D07"/>
    <w:rsid w:val="00ED62E6"/>
    <w:rsid w:val="00EE549C"/>
    <w:rsid w:val="00EF0AA8"/>
    <w:rsid w:val="00EF7732"/>
    <w:rsid w:val="00F008A1"/>
    <w:rsid w:val="00F16794"/>
    <w:rsid w:val="00F25503"/>
    <w:rsid w:val="00F36773"/>
    <w:rsid w:val="00FC48FC"/>
    <w:rsid w:val="00FF0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7B70"/>
    <w:rPr>
      <w:sz w:val="18"/>
      <w:szCs w:val="18"/>
    </w:rPr>
  </w:style>
  <w:style w:type="paragraph" w:styleId="a4">
    <w:name w:val="footer"/>
    <w:basedOn w:val="a"/>
    <w:link w:val="Char0"/>
    <w:uiPriority w:val="99"/>
    <w:unhideWhenUsed/>
    <w:rsid w:val="001C7B70"/>
    <w:pPr>
      <w:tabs>
        <w:tab w:val="center" w:pos="4153"/>
        <w:tab w:val="right" w:pos="8306"/>
      </w:tabs>
      <w:snapToGrid w:val="0"/>
      <w:jc w:val="left"/>
    </w:pPr>
    <w:rPr>
      <w:sz w:val="18"/>
      <w:szCs w:val="18"/>
    </w:rPr>
  </w:style>
  <w:style w:type="character" w:customStyle="1" w:styleId="Char0">
    <w:name w:val="页脚 Char"/>
    <w:basedOn w:val="a0"/>
    <w:link w:val="a4"/>
    <w:uiPriority w:val="99"/>
    <w:rsid w:val="001C7B70"/>
    <w:rPr>
      <w:sz w:val="18"/>
      <w:szCs w:val="18"/>
    </w:rPr>
  </w:style>
  <w:style w:type="paragraph" w:styleId="a5">
    <w:name w:val="Plain Text"/>
    <w:basedOn w:val="a"/>
    <w:link w:val="Char1"/>
    <w:unhideWhenUsed/>
    <w:rsid w:val="001C7B70"/>
    <w:rPr>
      <w:rFonts w:ascii="宋体" w:eastAsia="宋体" w:hAnsi="Courier New" w:cs="Courier New"/>
      <w:szCs w:val="21"/>
    </w:rPr>
  </w:style>
  <w:style w:type="character" w:customStyle="1" w:styleId="Char1">
    <w:name w:val="纯文本 Char"/>
    <w:basedOn w:val="a0"/>
    <w:link w:val="a5"/>
    <w:rsid w:val="001C7B70"/>
    <w:rPr>
      <w:rFonts w:ascii="宋体" w:eastAsia="宋体" w:hAnsi="Courier New" w:cs="Courier New"/>
      <w:szCs w:val="21"/>
    </w:rPr>
  </w:style>
  <w:style w:type="paragraph" w:styleId="a6">
    <w:name w:val="Balloon Text"/>
    <w:basedOn w:val="a"/>
    <w:link w:val="Char2"/>
    <w:uiPriority w:val="99"/>
    <w:semiHidden/>
    <w:unhideWhenUsed/>
    <w:rsid w:val="001E4DE3"/>
    <w:rPr>
      <w:sz w:val="18"/>
      <w:szCs w:val="18"/>
    </w:rPr>
  </w:style>
  <w:style w:type="character" w:customStyle="1" w:styleId="Char2">
    <w:name w:val="批注框文本 Char"/>
    <w:basedOn w:val="a0"/>
    <w:link w:val="a6"/>
    <w:uiPriority w:val="99"/>
    <w:semiHidden/>
    <w:rsid w:val="001E4DE3"/>
    <w:rPr>
      <w:sz w:val="18"/>
      <w:szCs w:val="18"/>
    </w:rPr>
  </w:style>
  <w:style w:type="character" w:styleId="a7">
    <w:name w:val="Hyperlink"/>
    <w:basedOn w:val="a0"/>
    <w:uiPriority w:val="99"/>
    <w:unhideWhenUsed/>
    <w:rsid w:val="00B35F3D"/>
    <w:rPr>
      <w:color w:val="0000FF" w:themeColor="hyperlink"/>
      <w:u w:val="single"/>
    </w:rPr>
  </w:style>
  <w:style w:type="paragraph" w:styleId="HTML">
    <w:name w:val="HTML Preformatted"/>
    <w:basedOn w:val="a"/>
    <w:link w:val="HTMLChar"/>
    <w:rsid w:val="00EF7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EF7732"/>
    <w:rPr>
      <w:rFonts w:ascii="黑体" w:eastAsia="黑体" w:hAnsi="Courier New" w:cs="Courier New"/>
      <w:kern w:val="0"/>
      <w:sz w:val="20"/>
      <w:szCs w:val="20"/>
    </w:rPr>
  </w:style>
  <w:style w:type="paragraph" w:styleId="a8">
    <w:name w:val="Normal (Web)"/>
    <w:basedOn w:val="a"/>
    <w:uiPriority w:val="99"/>
    <w:unhideWhenUsed/>
    <w:rsid w:val="00EF773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7B70"/>
    <w:rPr>
      <w:sz w:val="18"/>
      <w:szCs w:val="18"/>
    </w:rPr>
  </w:style>
  <w:style w:type="paragraph" w:styleId="a4">
    <w:name w:val="footer"/>
    <w:basedOn w:val="a"/>
    <w:link w:val="Char0"/>
    <w:uiPriority w:val="99"/>
    <w:unhideWhenUsed/>
    <w:rsid w:val="001C7B70"/>
    <w:pPr>
      <w:tabs>
        <w:tab w:val="center" w:pos="4153"/>
        <w:tab w:val="right" w:pos="8306"/>
      </w:tabs>
      <w:snapToGrid w:val="0"/>
      <w:jc w:val="left"/>
    </w:pPr>
    <w:rPr>
      <w:sz w:val="18"/>
      <w:szCs w:val="18"/>
    </w:rPr>
  </w:style>
  <w:style w:type="character" w:customStyle="1" w:styleId="Char0">
    <w:name w:val="页脚 Char"/>
    <w:basedOn w:val="a0"/>
    <w:link w:val="a4"/>
    <w:uiPriority w:val="99"/>
    <w:rsid w:val="001C7B70"/>
    <w:rPr>
      <w:sz w:val="18"/>
      <w:szCs w:val="18"/>
    </w:rPr>
  </w:style>
  <w:style w:type="paragraph" w:styleId="a5">
    <w:name w:val="Plain Text"/>
    <w:basedOn w:val="a"/>
    <w:link w:val="Char1"/>
    <w:unhideWhenUsed/>
    <w:rsid w:val="001C7B70"/>
    <w:rPr>
      <w:rFonts w:ascii="宋体" w:eastAsia="宋体" w:hAnsi="Courier New" w:cs="Courier New"/>
      <w:szCs w:val="21"/>
    </w:rPr>
  </w:style>
  <w:style w:type="character" w:customStyle="1" w:styleId="Char1">
    <w:name w:val="纯文本 Char"/>
    <w:basedOn w:val="a0"/>
    <w:link w:val="a5"/>
    <w:rsid w:val="001C7B70"/>
    <w:rPr>
      <w:rFonts w:ascii="宋体" w:eastAsia="宋体" w:hAnsi="Courier New" w:cs="Courier New"/>
      <w:szCs w:val="21"/>
    </w:rPr>
  </w:style>
  <w:style w:type="paragraph" w:styleId="a6">
    <w:name w:val="Balloon Text"/>
    <w:basedOn w:val="a"/>
    <w:link w:val="Char2"/>
    <w:uiPriority w:val="99"/>
    <w:semiHidden/>
    <w:unhideWhenUsed/>
    <w:rsid w:val="001E4DE3"/>
    <w:rPr>
      <w:sz w:val="18"/>
      <w:szCs w:val="18"/>
    </w:rPr>
  </w:style>
  <w:style w:type="character" w:customStyle="1" w:styleId="Char2">
    <w:name w:val="批注框文本 Char"/>
    <w:basedOn w:val="a0"/>
    <w:link w:val="a6"/>
    <w:uiPriority w:val="99"/>
    <w:semiHidden/>
    <w:rsid w:val="001E4DE3"/>
    <w:rPr>
      <w:sz w:val="18"/>
      <w:szCs w:val="18"/>
    </w:rPr>
  </w:style>
  <w:style w:type="character" w:styleId="a7">
    <w:name w:val="Hyperlink"/>
    <w:basedOn w:val="a0"/>
    <w:uiPriority w:val="99"/>
    <w:unhideWhenUsed/>
    <w:rsid w:val="00B35F3D"/>
    <w:rPr>
      <w:color w:val="0000FF" w:themeColor="hyperlink"/>
      <w:u w:val="single"/>
    </w:rPr>
  </w:style>
  <w:style w:type="paragraph" w:styleId="HTML">
    <w:name w:val="HTML Preformatted"/>
    <w:basedOn w:val="a"/>
    <w:link w:val="HTMLChar"/>
    <w:rsid w:val="00EF7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EF7732"/>
    <w:rPr>
      <w:rFonts w:ascii="黑体" w:eastAsia="黑体" w:hAnsi="Courier New" w:cs="Courier New"/>
      <w:kern w:val="0"/>
      <w:sz w:val="20"/>
      <w:szCs w:val="20"/>
    </w:rPr>
  </w:style>
  <w:style w:type="paragraph" w:styleId="a8">
    <w:name w:val="Normal (Web)"/>
    <w:basedOn w:val="a"/>
    <w:uiPriority w:val="99"/>
    <w:unhideWhenUsed/>
    <w:rsid w:val="00EF77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40EF-C8EA-4516-B2BA-8608759E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544</Words>
  <Characters>599</Characters>
  <Application>Microsoft Office Word</Application>
  <DocSecurity>0</DocSecurity>
  <Lines>33</Lines>
  <Paragraphs>42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于佳立</dc:creator>
  <cp:lastModifiedBy>王淼</cp:lastModifiedBy>
  <cp:revision>36</cp:revision>
  <cp:lastPrinted>2020-10-27T07:54:00Z</cp:lastPrinted>
  <dcterms:created xsi:type="dcterms:W3CDTF">2019-03-18T09:04:00Z</dcterms:created>
  <dcterms:modified xsi:type="dcterms:W3CDTF">2021-10-21T03:06:00Z</dcterms:modified>
</cp:coreProperties>
</file>